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37F" w:rsidRDefault="0082737F" w:rsidP="0082737F">
      <w:pPr>
        <w:pStyle w:val="paragraph"/>
        <w:ind w:left="-285"/>
        <w:jc w:val="right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left="-285"/>
        <w:jc w:val="center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left="-285"/>
        <w:jc w:val="center"/>
        <w:textAlignment w:val="baseline"/>
      </w:pPr>
      <w:r>
        <w:rPr>
          <w:rStyle w:val="normaltextrun1"/>
          <w:b/>
          <w:bCs/>
          <w:sz w:val="22"/>
          <w:szCs w:val="22"/>
        </w:rPr>
        <w:t>ИНФОРМАЦИОННОЕ СООБЩЕНИЕ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left="180"/>
        <w:jc w:val="center"/>
        <w:textAlignment w:val="baseline"/>
      </w:pPr>
      <w:r>
        <w:rPr>
          <w:rStyle w:val="normaltextrun1"/>
          <w:b/>
          <w:bCs/>
          <w:sz w:val="22"/>
          <w:szCs w:val="22"/>
        </w:rPr>
        <w:t>о проведении открытого аукциона (открытая форма подачи предложений о цене) </w:t>
      </w:r>
      <w:r>
        <w:rPr>
          <w:rStyle w:val="eop"/>
          <w:sz w:val="22"/>
          <w:szCs w:val="22"/>
        </w:rPr>
        <w:t> </w:t>
      </w:r>
    </w:p>
    <w:p w:rsidR="0082737F" w:rsidRDefault="0082737F" w:rsidP="0046261A">
      <w:pPr>
        <w:pStyle w:val="paragraph"/>
        <w:ind w:left="180"/>
        <w:jc w:val="center"/>
        <w:textAlignment w:val="baseline"/>
      </w:pPr>
      <w:r>
        <w:rPr>
          <w:rStyle w:val="normaltextrun1"/>
          <w:b/>
          <w:bCs/>
          <w:sz w:val="22"/>
          <w:szCs w:val="22"/>
        </w:rPr>
        <w:t>на право заключения договоров купли-продажи муниципального имущества, закрепленного на праве хозяйственного ведения за МУП «Общежития».</w:t>
      </w:r>
      <w:r>
        <w:rPr>
          <w:rStyle w:val="eop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2737F" w:rsidRDefault="0082737F" w:rsidP="0082737F">
      <w:pPr>
        <w:pStyle w:val="paragraph"/>
        <w:jc w:val="both"/>
        <w:textAlignment w:val="baseline"/>
      </w:pPr>
      <w:r>
        <w:rPr>
          <w:rStyle w:val="normaltextrun1"/>
          <w:sz w:val="22"/>
          <w:szCs w:val="22"/>
        </w:rPr>
        <w:t xml:space="preserve">На основании решения Совета </w:t>
      </w:r>
      <w:proofErr w:type="spellStart"/>
      <w:r>
        <w:rPr>
          <w:rStyle w:val="spellingerror"/>
          <w:sz w:val="22"/>
          <w:szCs w:val="22"/>
        </w:rPr>
        <w:t>Костомукшского</w:t>
      </w:r>
      <w:proofErr w:type="spellEnd"/>
      <w:r>
        <w:rPr>
          <w:rStyle w:val="normaltextrun1"/>
          <w:sz w:val="22"/>
          <w:szCs w:val="22"/>
        </w:rPr>
        <w:t xml:space="preserve"> городского округа </w:t>
      </w:r>
      <w:r>
        <w:rPr>
          <w:rStyle w:val="normaltextrun1"/>
          <w:sz w:val="22"/>
          <w:szCs w:val="22"/>
          <w:lang w:val="en-US"/>
        </w:rPr>
        <w:t>III</w:t>
      </w:r>
      <w:r>
        <w:rPr>
          <w:rStyle w:val="normaltextrun1"/>
          <w:sz w:val="22"/>
          <w:szCs w:val="22"/>
        </w:rPr>
        <w:t xml:space="preserve"> созыва Х</w:t>
      </w:r>
      <w:r>
        <w:rPr>
          <w:rStyle w:val="normaltextrun1"/>
          <w:sz w:val="22"/>
          <w:szCs w:val="22"/>
          <w:lang w:val="en-US"/>
        </w:rPr>
        <w:t>III</w:t>
      </w:r>
      <w:r>
        <w:rPr>
          <w:rStyle w:val="normaltextrun1"/>
          <w:sz w:val="22"/>
          <w:szCs w:val="22"/>
        </w:rPr>
        <w:t xml:space="preserve"> заседания от 15.12.2016г. № 46-СО/</w:t>
      </w:r>
      <w:r>
        <w:rPr>
          <w:rStyle w:val="normaltextrun1"/>
          <w:sz w:val="22"/>
          <w:szCs w:val="22"/>
          <w:lang w:val="en-US"/>
        </w:rPr>
        <w:t>III</w:t>
      </w:r>
      <w:r>
        <w:rPr>
          <w:rStyle w:val="normaltextrun1"/>
          <w:sz w:val="22"/>
          <w:szCs w:val="22"/>
        </w:rPr>
        <w:t xml:space="preserve"> "О согласовании продажи недвижимого имущества, принадлежащего муниципальному унитарному предприятию на праве хозяйственного ведения", в соответствии с приказом директора муниципального унитарного предприятия «Общежития </w:t>
      </w:r>
      <w:proofErr w:type="spellStart"/>
      <w:r>
        <w:rPr>
          <w:rStyle w:val="spellingerror"/>
          <w:sz w:val="22"/>
          <w:szCs w:val="22"/>
        </w:rPr>
        <w:t>Костомукшского</w:t>
      </w:r>
      <w:proofErr w:type="spellEnd"/>
      <w:r>
        <w:rPr>
          <w:rStyle w:val="normaltextrun1"/>
          <w:sz w:val="22"/>
          <w:szCs w:val="22"/>
        </w:rPr>
        <w:t xml:space="preserve"> городского округа» от «03» июля 2019 г. № 19 «</w:t>
      </w:r>
      <w:r>
        <w:rPr>
          <w:rStyle w:val="normaltextrun1"/>
        </w:rPr>
        <w:t xml:space="preserve">О проведении </w:t>
      </w:r>
      <w:r>
        <w:rPr>
          <w:rStyle w:val="normaltextrun1"/>
          <w:sz w:val="22"/>
          <w:szCs w:val="22"/>
        </w:rPr>
        <w:t>открытого аукциона (открытая форма подачи предложений о цене) на право заключения договоров купли-продажи муниципального имущества, закрепленного на праве хозяйственного ведения за МУП «Общежития»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540"/>
        <w:jc w:val="center"/>
        <w:textAlignment w:val="baseline"/>
      </w:pPr>
      <w:r>
        <w:rPr>
          <w:rStyle w:val="normaltextrun1"/>
          <w:sz w:val="22"/>
          <w:szCs w:val="22"/>
        </w:rPr>
        <w:t>муниципальное унитарное предприятие</w:t>
      </w:r>
    </w:p>
    <w:p w:rsidR="0082737F" w:rsidRDefault="0082737F" w:rsidP="0082737F">
      <w:pPr>
        <w:pStyle w:val="paragraph"/>
        <w:ind w:left="-285"/>
        <w:jc w:val="center"/>
        <w:textAlignment w:val="baseline"/>
      </w:pPr>
      <w:r>
        <w:rPr>
          <w:rStyle w:val="normaltextrun1"/>
          <w:sz w:val="22"/>
          <w:szCs w:val="22"/>
        </w:rPr>
        <w:t xml:space="preserve">«Общежития </w:t>
      </w:r>
      <w:proofErr w:type="spellStart"/>
      <w:r>
        <w:rPr>
          <w:rStyle w:val="spellingerror"/>
          <w:sz w:val="22"/>
          <w:szCs w:val="22"/>
        </w:rPr>
        <w:t>Костомукшского</w:t>
      </w:r>
      <w:proofErr w:type="spellEnd"/>
      <w:r>
        <w:rPr>
          <w:rStyle w:val="normaltextrun1"/>
          <w:sz w:val="22"/>
          <w:szCs w:val="22"/>
        </w:rPr>
        <w:t xml:space="preserve"> городского округа» проводит</w:t>
      </w:r>
      <w:r>
        <w:rPr>
          <w:rStyle w:val="normaltextrun1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left="-285"/>
        <w:jc w:val="center"/>
        <w:textAlignment w:val="baseline"/>
      </w:pPr>
      <w:r>
        <w:rPr>
          <w:rStyle w:val="normaltextrun1"/>
          <w:b/>
          <w:bCs/>
          <w:sz w:val="22"/>
          <w:szCs w:val="22"/>
        </w:rPr>
        <w:t>аукцион по продаже муниципального имущества,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left="-285"/>
        <w:jc w:val="center"/>
        <w:textAlignment w:val="baseline"/>
      </w:pPr>
      <w:r>
        <w:rPr>
          <w:rStyle w:val="normaltextrun1"/>
          <w:b/>
          <w:bCs/>
          <w:sz w:val="22"/>
          <w:szCs w:val="22"/>
        </w:rPr>
        <w:t> закрепленного на праве хозяйственного ведения за МУП «Общежития».</w:t>
      </w:r>
      <w:r>
        <w:rPr>
          <w:rStyle w:val="eop"/>
          <w:sz w:val="22"/>
          <w:szCs w:val="22"/>
        </w:rPr>
        <w:t> </w:t>
      </w:r>
    </w:p>
    <w:p w:rsidR="0082737F" w:rsidRDefault="0082737F" w:rsidP="0046261A">
      <w:pPr>
        <w:pStyle w:val="paragraph"/>
        <w:ind w:left="-285"/>
        <w:jc w:val="center"/>
        <w:textAlignment w:val="baseline"/>
        <w:rPr>
          <w:sz w:val="22"/>
          <w:szCs w:val="22"/>
        </w:rPr>
      </w:pPr>
      <w:r>
        <w:rPr>
          <w:rStyle w:val="normaltextrun1"/>
          <w:b/>
          <w:bCs/>
          <w:sz w:val="22"/>
          <w:szCs w:val="22"/>
        </w:rPr>
        <w:t>Предмет аукциона: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eop"/>
          <w:sz w:val="22"/>
          <w:szCs w:val="22"/>
        </w:rPr>
        <w:t> </w:t>
      </w:r>
      <w:r>
        <w:rPr>
          <w:rStyle w:val="normaltextrun1"/>
          <w:b/>
          <w:bCs/>
          <w:sz w:val="22"/>
          <w:szCs w:val="22"/>
        </w:rPr>
        <w:t xml:space="preserve">1.Лот №1. Встроенное нежилое помещение (№ на поэтажном плане – 8,9,10,11), общей площадью 112,7 </w:t>
      </w:r>
      <w:proofErr w:type="spellStart"/>
      <w:r>
        <w:rPr>
          <w:rStyle w:val="spellingerror"/>
          <w:b/>
          <w:bCs/>
          <w:sz w:val="22"/>
          <w:szCs w:val="22"/>
        </w:rPr>
        <w:t>кв.м</w:t>
      </w:r>
      <w:proofErr w:type="spellEnd"/>
      <w:r>
        <w:rPr>
          <w:rStyle w:val="normaltextrun1"/>
          <w:b/>
          <w:bCs/>
          <w:sz w:val="22"/>
          <w:szCs w:val="22"/>
        </w:rPr>
        <w:t xml:space="preserve">., расположенное по адресу: Республика Карелия, г. Костомукша, ул. Мира, д. 17, 1 этаж, кадастровый номер: </w:t>
      </w:r>
      <w:r>
        <w:rPr>
          <w:rStyle w:val="normaltextrun1"/>
          <w:rFonts w:ascii="Arial" w:hAnsi="Arial" w:cs="Arial"/>
          <w:b/>
          <w:bCs/>
          <w:color w:val="343434"/>
          <w:sz w:val="18"/>
          <w:szCs w:val="18"/>
          <w:shd w:val="clear" w:color="auto" w:fill="F3EBDE"/>
        </w:rPr>
        <w:t>10:04:0010202:226</w:t>
      </w:r>
      <w:r>
        <w:rPr>
          <w:rStyle w:val="normaltextrun1"/>
          <w:b/>
          <w:bCs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 xml:space="preserve">Характеристика объекта: </w:t>
      </w:r>
      <w:r>
        <w:rPr>
          <w:rStyle w:val="normaltextrun1"/>
          <w:sz w:val="22"/>
          <w:szCs w:val="22"/>
        </w:rPr>
        <w:t>фундамент ж/бетонные блоки., стены железобетонные панели - наружные, перегородки – гипсобетонные. Наличие инженерных коммуникаций: электроосвещение, канализация, отопление, водоснабжение (горячее, холодное) – централизованные, состояние – естественный износ. Отделка помещения – окраска. Пол – линолеум. Входная дверь – деревянная. Окна – стандартные. Состояние помещения – удовлетворительное.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 xml:space="preserve">Кадастровый номер: </w:t>
      </w:r>
      <w:r>
        <w:rPr>
          <w:rStyle w:val="normaltextrun1"/>
          <w:rFonts w:ascii="Arial" w:hAnsi="Arial" w:cs="Arial"/>
          <w:b/>
          <w:bCs/>
          <w:color w:val="343434"/>
          <w:sz w:val="18"/>
          <w:szCs w:val="18"/>
          <w:shd w:val="clear" w:color="auto" w:fill="F3EBDE"/>
        </w:rPr>
        <w:t>10:04:0010202:226</w:t>
      </w:r>
      <w:r>
        <w:rPr>
          <w:rStyle w:val="normaltextrun1"/>
          <w:b/>
          <w:bCs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Вид права</w:t>
      </w:r>
      <w:r>
        <w:rPr>
          <w:rStyle w:val="normaltextrun1"/>
          <w:sz w:val="22"/>
          <w:szCs w:val="22"/>
        </w:rPr>
        <w:t xml:space="preserve">: хозяйственное ведение, о чем в Едином государственном реестре прав на недвижимое имущество и сделок с ним 16.06.2008 года сделана запись регистрации № 10-10-04/002/2008-433. </w:t>
      </w:r>
      <w:r>
        <w:rPr>
          <w:rStyle w:val="normaltextrun1"/>
          <w:b/>
          <w:bCs/>
          <w:sz w:val="22"/>
          <w:szCs w:val="22"/>
        </w:rPr>
        <w:t>Свидетельство о регистрации права хозяйственного ведения 10-АБ 189376 от 16.06.2008г.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Начальная цена 1 368 000</w:t>
      </w:r>
      <w:r>
        <w:rPr>
          <w:rStyle w:val="normaltextrun1"/>
          <w:sz w:val="22"/>
          <w:szCs w:val="22"/>
        </w:rPr>
        <w:t xml:space="preserve"> </w:t>
      </w:r>
      <w:r>
        <w:rPr>
          <w:rStyle w:val="normaltextrun1"/>
          <w:b/>
          <w:bCs/>
          <w:sz w:val="22"/>
          <w:szCs w:val="22"/>
        </w:rPr>
        <w:t>(Один миллион триста шестьдесят восемь тысяч) руб. 00 коп.</w:t>
      </w:r>
      <w:r>
        <w:rPr>
          <w:rStyle w:val="normaltextrun1"/>
          <w:sz w:val="22"/>
          <w:szCs w:val="22"/>
        </w:rPr>
        <w:t>, без учета НДС. 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Предприятие не является плательщиком НДС, в связи с применением упрощенной системы налогообложения.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Аукцион по продаже данного объекта проводится впервые.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Величина повышения начальной цены («шаг аукциона»): 5% от начальной (минимальной) цены продажи – 68 400,00 руб.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center"/>
        <w:textAlignment w:val="baseline"/>
      </w:pPr>
      <w:r>
        <w:rPr>
          <w:rStyle w:val="normaltextrun1"/>
          <w:b/>
          <w:bCs/>
          <w:sz w:val="22"/>
          <w:szCs w:val="22"/>
        </w:rPr>
        <w:t>Общие условия.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1.Сумма задатка</w:t>
      </w:r>
      <w:r>
        <w:rPr>
          <w:rStyle w:val="normaltextrun1"/>
          <w:sz w:val="22"/>
          <w:szCs w:val="22"/>
        </w:rPr>
        <w:t>, вносимая для участия в аукционе, составляет 20 (Двадцать) процентов от начальной цены заявленного лота: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по Лоту №1 – 273 600 (Двести семьдесят три тысячи шестьсот) руб. 00 коп.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5" w:tgtFrame="_blank" w:history="1">
        <w:r>
          <w:rPr>
            <w:rStyle w:val="normaltextrun1"/>
            <w:color w:val="0000FF"/>
            <w:sz w:val="22"/>
            <w:szCs w:val="22"/>
            <w:u w:val="single"/>
          </w:rPr>
          <w:t>статьей 437</w:t>
        </w:r>
      </w:hyperlink>
      <w:r>
        <w:rPr>
          <w:rStyle w:val="normaltextrun1"/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 xml:space="preserve">2.Условия и сроки внесения задатка: </w:t>
      </w:r>
      <w:r>
        <w:rPr>
          <w:rStyle w:val="normaltextrun1"/>
          <w:sz w:val="22"/>
          <w:szCs w:val="22"/>
        </w:rPr>
        <w:t xml:space="preserve">задаток вносится в порядке безналичного перечисления </w:t>
      </w:r>
      <w:r>
        <w:rPr>
          <w:rStyle w:val="normaltextrun1"/>
          <w:b/>
          <w:bCs/>
          <w:sz w:val="22"/>
          <w:szCs w:val="22"/>
        </w:rPr>
        <w:t xml:space="preserve">до </w:t>
      </w:r>
      <w:r w:rsidR="0061159E">
        <w:rPr>
          <w:rStyle w:val="normaltextrun1"/>
          <w:b/>
          <w:bCs/>
          <w:sz w:val="22"/>
          <w:szCs w:val="22"/>
        </w:rPr>
        <w:t>31 июля</w:t>
      </w:r>
      <w:r>
        <w:rPr>
          <w:rStyle w:val="normaltextrun1"/>
          <w:b/>
          <w:bCs/>
          <w:sz w:val="22"/>
          <w:szCs w:val="22"/>
        </w:rPr>
        <w:t xml:space="preserve"> 2019 года</w:t>
      </w:r>
      <w:r>
        <w:rPr>
          <w:rStyle w:val="normaltextrun1"/>
          <w:sz w:val="22"/>
          <w:szCs w:val="22"/>
        </w:rPr>
        <w:t xml:space="preserve"> на р/с 40702810335530000003 в Санкт-</w:t>
      </w:r>
      <w:proofErr w:type="spellStart"/>
      <w:r>
        <w:rPr>
          <w:rStyle w:val="spellingerror"/>
          <w:sz w:val="22"/>
          <w:szCs w:val="22"/>
        </w:rPr>
        <w:t>Петербурский</w:t>
      </w:r>
      <w:proofErr w:type="spellEnd"/>
      <w:r>
        <w:rPr>
          <w:rStyle w:val="normaltextrun1"/>
          <w:sz w:val="22"/>
          <w:szCs w:val="22"/>
        </w:rPr>
        <w:t xml:space="preserve"> РФ АО «</w:t>
      </w:r>
      <w:proofErr w:type="spellStart"/>
      <w:r>
        <w:rPr>
          <w:rStyle w:val="spellingerror"/>
          <w:sz w:val="22"/>
          <w:szCs w:val="22"/>
        </w:rPr>
        <w:t>Россельхозбанк</w:t>
      </w:r>
      <w:proofErr w:type="spellEnd"/>
      <w:r>
        <w:rPr>
          <w:rStyle w:val="normaltextrun1"/>
          <w:sz w:val="22"/>
          <w:szCs w:val="22"/>
        </w:rPr>
        <w:t>» г. Санкт-Петербург к/с 30101810900000000910 БИК 044030910, ИНН1004012672, КПП 100401001, ОГРН 1061002019980, получатель:</w:t>
      </w:r>
      <w:r>
        <w:rPr>
          <w:rStyle w:val="normaltextrun1"/>
          <w:b/>
          <w:bCs/>
          <w:sz w:val="22"/>
          <w:szCs w:val="22"/>
        </w:rPr>
        <w:t xml:space="preserve"> </w:t>
      </w:r>
      <w:r>
        <w:rPr>
          <w:rStyle w:val="normaltextrun1"/>
          <w:sz w:val="22"/>
          <w:szCs w:val="22"/>
        </w:rPr>
        <w:t xml:space="preserve">Муниципальное унитарное предприятие «Общежития </w:t>
      </w:r>
      <w:proofErr w:type="spellStart"/>
      <w:r>
        <w:rPr>
          <w:rStyle w:val="spellingerror"/>
          <w:sz w:val="22"/>
          <w:szCs w:val="22"/>
        </w:rPr>
        <w:t>Костомукшского</w:t>
      </w:r>
      <w:proofErr w:type="spellEnd"/>
      <w:r>
        <w:rPr>
          <w:rStyle w:val="normaltextrun1"/>
          <w:sz w:val="22"/>
          <w:szCs w:val="22"/>
        </w:rPr>
        <w:t xml:space="preserve"> городского округа».</w:t>
      </w:r>
      <w:r>
        <w:rPr>
          <w:rStyle w:val="normaltextrun1"/>
          <w:b/>
          <w:bCs/>
          <w:sz w:val="22"/>
          <w:szCs w:val="22"/>
        </w:rPr>
        <w:t xml:space="preserve"> </w:t>
      </w:r>
      <w:r>
        <w:rPr>
          <w:rStyle w:val="normaltextrun1"/>
          <w:sz w:val="22"/>
          <w:szCs w:val="22"/>
        </w:rPr>
        <w:t xml:space="preserve">Назначение платежа: задаток для участия в аукционе №1 по продаже имущества по Лоту № ___ </w:t>
      </w:r>
      <w:r>
        <w:rPr>
          <w:rStyle w:val="normaltextrun1"/>
          <w:i/>
          <w:iCs/>
          <w:sz w:val="22"/>
          <w:szCs w:val="22"/>
        </w:rPr>
        <w:t>(указать номер лота)</w:t>
      </w:r>
      <w:r>
        <w:rPr>
          <w:rStyle w:val="normaltextrun1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sz w:val="22"/>
          <w:szCs w:val="22"/>
        </w:rPr>
        <w:t>До дня признания претендента участником аукциона он имеет право отозвать зарегистрированную заявку посредством уведомления в письменной форме. 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 xml:space="preserve">3.Порядок возврата задатка: </w:t>
      </w:r>
      <w:r>
        <w:rPr>
          <w:rStyle w:val="normaltextrun1"/>
          <w:sz w:val="22"/>
          <w:szCs w:val="22"/>
        </w:rPr>
        <w:t>задаток возвращается не позднее 5 календарных дней со дня: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lastRenderedPageBreak/>
        <w:t>а) поступления уведомления об отзыве заявки - претендентам, отозвавшим заявки в установленном порядке до даты окончания приема заявок;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б) подписания протокола о признании претендентов участниками аукциона - претендентам, не допущенным к участию в аукционе;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в) подведения итогов аукциона - претендентам, отозвавшим заявки позднее даты окончания приема заявок, а также участникам аукциона, за исключением его победителя.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 xml:space="preserve">4.Средства платежа – </w:t>
      </w:r>
      <w:r>
        <w:rPr>
          <w:rStyle w:val="normaltextrun1"/>
          <w:sz w:val="22"/>
          <w:szCs w:val="22"/>
        </w:rPr>
        <w:t>денежные средства в валюте Российской Федерации (рубли).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 xml:space="preserve">5.Способ приватизации имущества: </w:t>
      </w:r>
      <w:r>
        <w:rPr>
          <w:rStyle w:val="normaltextrun1"/>
          <w:sz w:val="22"/>
          <w:szCs w:val="22"/>
        </w:rPr>
        <w:t>аукцион.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6.Форма проведения аукциона</w:t>
      </w:r>
      <w:r>
        <w:rPr>
          <w:rStyle w:val="normaltextrun1"/>
          <w:sz w:val="22"/>
          <w:szCs w:val="22"/>
        </w:rPr>
        <w:t xml:space="preserve"> – открытый аукцион по составу участников.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7.Форма подачи предложений о цене</w:t>
      </w:r>
      <w:r>
        <w:rPr>
          <w:rStyle w:val="normaltextrun1"/>
          <w:sz w:val="22"/>
          <w:szCs w:val="22"/>
        </w:rPr>
        <w:t>: предложения по цене заявляются участниками открыто в ходе проведения аукциона (открытая форма подачи предложений о цене).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8.Срок, место и время приема заявок</w:t>
      </w:r>
      <w:r>
        <w:rPr>
          <w:rStyle w:val="normaltextrun1"/>
          <w:sz w:val="22"/>
          <w:szCs w:val="22"/>
        </w:rPr>
        <w:t xml:space="preserve"> </w:t>
      </w:r>
      <w:r>
        <w:rPr>
          <w:rStyle w:val="normaltextrun1"/>
          <w:b/>
          <w:bCs/>
          <w:sz w:val="22"/>
          <w:szCs w:val="22"/>
        </w:rPr>
        <w:t>установленного образца</w:t>
      </w:r>
      <w:r>
        <w:rPr>
          <w:rStyle w:val="normaltextrun1"/>
          <w:sz w:val="22"/>
          <w:szCs w:val="22"/>
        </w:rPr>
        <w:t xml:space="preserve"> – </w:t>
      </w:r>
      <w:r>
        <w:rPr>
          <w:rStyle w:val="normaltextrun1"/>
          <w:sz w:val="22"/>
          <w:szCs w:val="22"/>
          <w:u w:val="single"/>
        </w:rPr>
        <w:t>с 0</w:t>
      </w:r>
      <w:r w:rsidR="0061159E">
        <w:rPr>
          <w:rStyle w:val="normaltextrun1"/>
          <w:sz w:val="22"/>
          <w:szCs w:val="22"/>
          <w:u w:val="single"/>
        </w:rPr>
        <w:t>9</w:t>
      </w:r>
      <w:r>
        <w:rPr>
          <w:rStyle w:val="normaltextrun1"/>
          <w:sz w:val="22"/>
          <w:szCs w:val="22"/>
          <w:u w:val="single"/>
        </w:rPr>
        <w:t xml:space="preserve"> июля 2019 года по </w:t>
      </w:r>
      <w:r w:rsidR="0061159E">
        <w:rPr>
          <w:rStyle w:val="normaltextrun1"/>
          <w:sz w:val="22"/>
          <w:szCs w:val="22"/>
          <w:u w:val="single"/>
        </w:rPr>
        <w:t>02 августа</w:t>
      </w:r>
      <w:r>
        <w:rPr>
          <w:rStyle w:val="normaltextrun1"/>
          <w:sz w:val="22"/>
          <w:szCs w:val="22"/>
          <w:u w:val="single"/>
        </w:rPr>
        <w:t xml:space="preserve"> 2019 года</w:t>
      </w:r>
      <w:r>
        <w:rPr>
          <w:rStyle w:val="normaltextrun1"/>
          <w:sz w:val="22"/>
          <w:szCs w:val="22"/>
        </w:rPr>
        <w:t xml:space="preserve"> по адресу: г. Костомукша, пр. Горняков, д. 2, корп. В, 1 этаж, в рабочие дни – с 09.00 до 13.00 и с 14.00 до 16.00 часов (по пятницам – до 14.30)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9.Одно лицо имеет право подать только одну заявку.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 xml:space="preserve">10. Дата и время принятия решения о признании претендентов участниками аукциона </w:t>
      </w:r>
      <w:r>
        <w:rPr>
          <w:rStyle w:val="normaltextrun1"/>
          <w:sz w:val="22"/>
          <w:szCs w:val="22"/>
        </w:rPr>
        <w:t xml:space="preserve">– </w:t>
      </w:r>
      <w:r>
        <w:rPr>
          <w:rStyle w:val="normaltextrun1"/>
          <w:b/>
          <w:bCs/>
          <w:sz w:val="22"/>
          <w:szCs w:val="22"/>
        </w:rPr>
        <w:t>0</w:t>
      </w:r>
      <w:r w:rsidR="0061159E">
        <w:rPr>
          <w:rStyle w:val="normaltextrun1"/>
          <w:b/>
          <w:bCs/>
          <w:sz w:val="22"/>
          <w:szCs w:val="22"/>
        </w:rPr>
        <w:t>6</w:t>
      </w:r>
      <w:r>
        <w:rPr>
          <w:rStyle w:val="normaltextrun1"/>
          <w:b/>
          <w:bCs/>
          <w:sz w:val="22"/>
          <w:szCs w:val="22"/>
        </w:rPr>
        <w:t xml:space="preserve"> августа 2019 года в 11 часов 00 минут.</w:t>
      </w:r>
      <w:r>
        <w:rPr>
          <w:rStyle w:val="normaltextrun1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 xml:space="preserve">11.Претенденты, </w:t>
      </w:r>
      <w:r>
        <w:rPr>
          <w:rStyle w:val="normaltextrun1"/>
          <w:sz w:val="22"/>
          <w:szCs w:val="22"/>
        </w:rPr>
        <w:t>признанные участниками аукциона, а также не допущенные к участию в аукционе, уведомляются о принятом решении не позднее следующего рабочего дня со дня оформления протокола о признании претендентов участниками аукциона путем вручения им под расписку соответствующего уведомления либо направления такого уведомления по почте заказным письмом.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12.Претендент не допускается к участию в аукционе по следующим основаниям: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 xml:space="preserve">-представленные документы не подтверждают право претендента быть покупателем в соответствии с </w:t>
      </w:r>
      <w:hyperlink r:id="rId6" w:tgtFrame="_blank" w:history="1">
        <w:r>
          <w:rPr>
            <w:rStyle w:val="normaltextrun1"/>
            <w:color w:val="0000FF"/>
            <w:sz w:val="22"/>
            <w:szCs w:val="22"/>
            <w:u w:val="single"/>
          </w:rPr>
          <w:t>законодательством</w:t>
        </w:r>
      </w:hyperlink>
      <w:r>
        <w:rPr>
          <w:rStyle w:val="normaltextrun1"/>
          <w:sz w:val="22"/>
          <w:szCs w:val="22"/>
        </w:rPr>
        <w:t xml:space="preserve"> Российской Федерации;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-заявка подана лицом, не уполномоченным претендентом на осуществление таких действий;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-не подтверждено поступление в установленный срок задатка на счета, указанные в информационном сообщении.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13.</w:t>
      </w:r>
      <w:r>
        <w:rPr>
          <w:rStyle w:val="normaltextrun1"/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14.Дата, время и место проведения аукциона</w:t>
      </w:r>
      <w:r>
        <w:rPr>
          <w:rStyle w:val="normaltextrun1"/>
          <w:sz w:val="22"/>
          <w:szCs w:val="22"/>
        </w:rPr>
        <w:t xml:space="preserve"> – </w:t>
      </w:r>
      <w:r>
        <w:rPr>
          <w:rStyle w:val="normaltextrun1"/>
          <w:b/>
          <w:bCs/>
          <w:sz w:val="22"/>
          <w:szCs w:val="22"/>
        </w:rPr>
        <w:t>0</w:t>
      </w:r>
      <w:r w:rsidR="0061159E">
        <w:rPr>
          <w:rStyle w:val="normaltextrun1"/>
          <w:b/>
          <w:bCs/>
          <w:sz w:val="22"/>
          <w:szCs w:val="22"/>
        </w:rPr>
        <w:t>7</w:t>
      </w:r>
      <w:bookmarkStart w:id="0" w:name="_GoBack"/>
      <w:bookmarkEnd w:id="0"/>
      <w:r>
        <w:rPr>
          <w:rStyle w:val="normaltextrun1"/>
          <w:b/>
          <w:bCs/>
          <w:sz w:val="22"/>
          <w:szCs w:val="22"/>
        </w:rPr>
        <w:t xml:space="preserve"> августа 2019 года, 11 часов 30 минут, г. Костомукша, пр. Горняков, д. 2, корп. В, 1 этаж.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15.Критерий определения победителя</w:t>
      </w:r>
      <w:r>
        <w:rPr>
          <w:rStyle w:val="normaltextrun1"/>
          <w:sz w:val="22"/>
          <w:szCs w:val="22"/>
        </w:rPr>
        <w:t xml:space="preserve"> – </w:t>
      </w:r>
      <w:r>
        <w:rPr>
          <w:rStyle w:val="normaltextrun1"/>
          <w:b/>
          <w:bCs/>
          <w:sz w:val="22"/>
          <w:szCs w:val="22"/>
        </w:rPr>
        <w:t>НАИВЫСШАЯ ЦЕНА,</w:t>
      </w:r>
      <w:r>
        <w:rPr>
          <w:rStyle w:val="normaltextrun1"/>
          <w:sz w:val="22"/>
          <w:szCs w:val="22"/>
        </w:rPr>
        <w:t xml:space="preserve"> предложенная за предмет аукциона.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16.Договор купли-продажи</w:t>
      </w:r>
      <w:r>
        <w:rPr>
          <w:rStyle w:val="normaltextrun1"/>
          <w:sz w:val="22"/>
          <w:szCs w:val="22"/>
        </w:rPr>
        <w:t xml:space="preserve"> заключается с победителем аукциона в течение 5 (пяти) рабочих дней со дня подведения итогов аукциона. 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17</w:t>
      </w:r>
      <w:r>
        <w:rPr>
          <w:rStyle w:val="normaltextrun1"/>
          <w:sz w:val="22"/>
          <w:szCs w:val="22"/>
        </w:rPr>
        <w:t>.</w:t>
      </w:r>
      <w:r>
        <w:rPr>
          <w:rStyle w:val="normaltextrun1"/>
          <w:b/>
          <w:bCs/>
          <w:sz w:val="22"/>
          <w:szCs w:val="22"/>
        </w:rPr>
        <w:t>Оплата</w:t>
      </w:r>
      <w:r>
        <w:rPr>
          <w:rStyle w:val="normaltextrun1"/>
          <w:sz w:val="22"/>
          <w:szCs w:val="22"/>
        </w:rPr>
        <w:t xml:space="preserve"> приобретаемого на аукционе имущества производится путем перечисления денежных средств на расчетный счет 40702810335530000003 в Санкт-</w:t>
      </w:r>
      <w:r>
        <w:rPr>
          <w:rStyle w:val="spellingerror"/>
          <w:sz w:val="22"/>
          <w:szCs w:val="22"/>
        </w:rPr>
        <w:t>Петербур</w:t>
      </w:r>
      <w:r w:rsidR="0046261A">
        <w:rPr>
          <w:rStyle w:val="spellingerror"/>
          <w:sz w:val="22"/>
          <w:szCs w:val="22"/>
        </w:rPr>
        <w:t>г</w:t>
      </w:r>
      <w:r>
        <w:rPr>
          <w:rStyle w:val="spellingerror"/>
          <w:sz w:val="22"/>
          <w:szCs w:val="22"/>
        </w:rPr>
        <w:t>ский</w:t>
      </w:r>
      <w:r>
        <w:rPr>
          <w:rStyle w:val="normaltextrun1"/>
          <w:sz w:val="22"/>
          <w:szCs w:val="22"/>
        </w:rPr>
        <w:t xml:space="preserve"> РФ АО «</w:t>
      </w:r>
      <w:proofErr w:type="spellStart"/>
      <w:r>
        <w:rPr>
          <w:rStyle w:val="spellingerror"/>
          <w:sz w:val="22"/>
          <w:szCs w:val="22"/>
        </w:rPr>
        <w:t>Россельхозбанк</w:t>
      </w:r>
      <w:proofErr w:type="spellEnd"/>
      <w:r>
        <w:rPr>
          <w:rStyle w:val="normaltextrun1"/>
          <w:sz w:val="22"/>
          <w:szCs w:val="22"/>
        </w:rPr>
        <w:t>» г. Санкт-Петербург к/с 30101810900000000910 БИК 044030910, ИНН1004012672, КПП 100401001, ОГРН 1061002019980, получатель:</w:t>
      </w:r>
      <w:r>
        <w:rPr>
          <w:rStyle w:val="normaltextrun1"/>
          <w:b/>
          <w:bCs/>
          <w:sz w:val="22"/>
          <w:szCs w:val="22"/>
        </w:rPr>
        <w:t xml:space="preserve"> </w:t>
      </w:r>
      <w:r>
        <w:rPr>
          <w:rStyle w:val="normaltextrun1"/>
          <w:sz w:val="22"/>
          <w:szCs w:val="22"/>
        </w:rPr>
        <w:t xml:space="preserve">Муниципальное унитарное предприятие «Общежития </w:t>
      </w:r>
      <w:proofErr w:type="spellStart"/>
      <w:r>
        <w:rPr>
          <w:rStyle w:val="spellingerror"/>
          <w:sz w:val="22"/>
          <w:szCs w:val="22"/>
        </w:rPr>
        <w:t>Костомукшского</w:t>
      </w:r>
      <w:proofErr w:type="spellEnd"/>
      <w:r>
        <w:rPr>
          <w:rStyle w:val="normaltextrun1"/>
          <w:sz w:val="22"/>
          <w:szCs w:val="22"/>
        </w:rPr>
        <w:t xml:space="preserve"> городского округа».</w:t>
      </w:r>
      <w:r>
        <w:rPr>
          <w:rStyle w:val="normaltextrun1"/>
          <w:b/>
          <w:bCs/>
          <w:sz w:val="22"/>
          <w:szCs w:val="22"/>
        </w:rPr>
        <w:t> </w:t>
      </w:r>
      <w:r>
        <w:rPr>
          <w:rStyle w:val="normaltextrun1"/>
          <w:sz w:val="22"/>
          <w:szCs w:val="22"/>
        </w:rPr>
        <w:t xml:space="preserve"> Назначение платежа: оплата по договору купли-продажи № ___ от ________ 2019г.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Внесенный победителем аукциона задаток засчитывается в счет оплаты имущества. 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lastRenderedPageBreak/>
        <w:t>Денежные средства в счет оплаты за имущество перечисляются победителем аукциона не позднее 15 (Пятнадцати) календарных дней от даты заключения договора купли-продажи.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18.Претенденты представляют следующие документы: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sz w:val="22"/>
          <w:szCs w:val="22"/>
        </w:rPr>
        <w:t>18.1. Заявку установленного образца (приложение № 1 к настоящему извещению).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sz w:val="22"/>
          <w:szCs w:val="22"/>
        </w:rPr>
        <w:t>18.2. Платежный документ с отметкой банка об исполнении, подтверждающий внесение задатка.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18.3. Опись переданных документов, составленная в 2-х экземплярах.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18.4. Одновременно с заявкой претенденты представляют следующие документы: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Юридические лица: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-заверенные копии учредительных документов;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-документ, подтверждающий полномочия руководителя юридического лица на осуществление действий от имени юридического лица и в соответствии с которым он обладает правом действовать от имени юридического лица без доверенности (копия решения о назначении руководителя или о его избрании).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tgtFrame="_blank" w:history="1">
        <w:r>
          <w:rPr>
            <w:rStyle w:val="normaltextrun1"/>
            <w:color w:val="0000FF"/>
            <w:sz w:val="22"/>
            <w:szCs w:val="22"/>
            <w:u w:val="single"/>
          </w:rPr>
          <w:t>порядке</w:t>
        </w:r>
      </w:hyperlink>
      <w:r>
        <w:rPr>
          <w:rStyle w:val="normaltextrun1"/>
          <w:sz w:val="22"/>
          <w:szCs w:val="22"/>
        </w:rPr>
        <w:t>, или нотариально заверенная копия такой доверенности. 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05"/>
        <w:jc w:val="both"/>
        <w:textAlignment w:val="baseline"/>
      </w:pPr>
      <w:r>
        <w:rPr>
          <w:rStyle w:val="normaltextrun1"/>
          <w:sz w:val="22"/>
          <w:szCs w:val="22"/>
        </w:rPr>
        <w:t xml:space="preserve">Более подробно с условиями аукциона, предметом аукциона, условиями договора купли-продажи и дополнительной информацией можно ознакомиться в муниципальном унитарном предприятии «Общежития </w:t>
      </w:r>
      <w:proofErr w:type="spellStart"/>
      <w:r>
        <w:rPr>
          <w:rStyle w:val="spellingerror"/>
          <w:sz w:val="22"/>
          <w:szCs w:val="22"/>
        </w:rPr>
        <w:t>Костомукшского</w:t>
      </w:r>
      <w:proofErr w:type="spellEnd"/>
      <w:r>
        <w:rPr>
          <w:rStyle w:val="normaltextrun1"/>
          <w:sz w:val="22"/>
          <w:szCs w:val="22"/>
        </w:rPr>
        <w:t xml:space="preserve"> городского округа», расположенном по адресу: </w:t>
      </w:r>
      <w:proofErr w:type="spellStart"/>
      <w:r>
        <w:rPr>
          <w:rStyle w:val="spellingerror"/>
          <w:sz w:val="22"/>
          <w:szCs w:val="22"/>
        </w:rPr>
        <w:t>г.Костомукша</w:t>
      </w:r>
      <w:proofErr w:type="spellEnd"/>
      <w:r>
        <w:rPr>
          <w:rStyle w:val="normaltextrun1"/>
          <w:sz w:val="22"/>
          <w:szCs w:val="22"/>
        </w:rPr>
        <w:t>, пр. Горняков, д.2В, а также на официальном сайте торгов в сети «Интернет»: официальном сайте муниципального образования «</w:t>
      </w:r>
      <w:proofErr w:type="spellStart"/>
      <w:r>
        <w:rPr>
          <w:rStyle w:val="spellingerror"/>
          <w:sz w:val="22"/>
          <w:szCs w:val="22"/>
        </w:rPr>
        <w:t>Костомукшский</w:t>
      </w:r>
      <w:proofErr w:type="spellEnd"/>
      <w:r>
        <w:rPr>
          <w:rStyle w:val="normaltextrun1"/>
          <w:sz w:val="22"/>
          <w:szCs w:val="22"/>
        </w:rPr>
        <w:t xml:space="preserve"> городской округ» в сети «Интернет»: </w:t>
      </w:r>
      <w:hyperlink r:id="rId8" w:tgtFrame="_blank" w:history="1">
        <w:r>
          <w:rPr>
            <w:rStyle w:val="normaltextrun1"/>
            <w:color w:val="0000FF"/>
            <w:sz w:val="22"/>
            <w:szCs w:val="22"/>
            <w:u w:val="single"/>
            <w:lang w:val="en-US"/>
          </w:rPr>
          <w:t>www</w:t>
        </w:r>
        <w:r>
          <w:rPr>
            <w:rStyle w:val="normaltextrun1"/>
            <w:color w:val="0000FF"/>
            <w:sz w:val="22"/>
            <w:szCs w:val="22"/>
            <w:u w:val="single"/>
          </w:rPr>
          <w:t>.</w:t>
        </w:r>
        <w:proofErr w:type="spellStart"/>
        <w:r>
          <w:rPr>
            <w:rStyle w:val="normaltextrun1"/>
            <w:color w:val="0000FF"/>
            <w:sz w:val="22"/>
            <w:szCs w:val="22"/>
            <w:u w:val="single"/>
            <w:lang w:val="en-US"/>
          </w:rPr>
          <w:t>kostomuksha</w:t>
        </w:r>
        <w:proofErr w:type="spellEnd"/>
      </w:hyperlink>
      <w:r>
        <w:rPr>
          <w:rStyle w:val="normaltextrun1"/>
          <w:sz w:val="22"/>
          <w:szCs w:val="22"/>
        </w:rPr>
        <w:t>-</w:t>
      </w:r>
      <w:r>
        <w:rPr>
          <w:rStyle w:val="normaltextrun1"/>
          <w:sz w:val="22"/>
          <w:szCs w:val="22"/>
          <w:lang w:val="en-US"/>
        </w:rPr>
        <w:t>city</w:t>
      </w:r>
      <w:r>
        <w:rPr>
          <w:rStyle w:val="contextualspellingandgrammarerror"/>
          <w:sz w:val="22"/>
          <w:szCs w:val="22"/>
        </w:rPr>
        <w:t>.r</w:t>
      </w:r>
      <w:r>
        <w:rPr>
          <w:rStyle w:val="normaltextrun1"/>
          <w:sz w:val="22"/>
          <w:szCs w:val="22"/>
          <w:lang w:val="en-US"/>
        </w:rPr>
        <w:t>u</w:t>
      </w:r>
      <w:r>
        <w:rPr>
          <w:rStyle w:val="normaltextrun1"/>
          <w:sz w:val="22"/>
          <w:szCs w:val="22"/>
        </w:rPr>
        <w:t>. Телефон для справок: 911-418-29-93.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right="-30" w:firstLine="705"/>
        <w:jc w:val="both"/>
        <w:textAlignment w:val="baseline"/>
      </w:pPr>
      <w:r>
        <w:rPr>
          <w:rStyle w:val="normaltextrun1"/>
          <w:sz w:val="22"/>
          <w:szCs w:val="22"/>
        </w:rPr>
        <w:t>Организатор аукциона вправе отказаться от проведения аукциона не позднее, чем за три дня до даты его проведения.               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20"/>
        <w:jc w:val="both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20"/>
        <w:jc w:val="both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20"/>
        <w:jc w:val="right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20"/>
        <w:jc w:val="right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720"/>
        <w:jc w:val="right"/>
        <w:textAlignment w:val="baseline"/>
      </w:pPr>
      <w:r>
        <w:rPr>
          <w:rStyle w:val="eop"/>
          <w:sz w:val="20"/>
          <w:szCs w:val="20"/>
        </w:rPr>
        <w:t> </w:t>
      </w:r>
    </w:p>
    <w:p w:rsidR="0082737F" w:rsidRDefault="0082737F" w:rsidP="0082737F">
      <w:pPr>
        <w:pStyle w:val="paragraph"/>
        <w:ind w:firstLine="720"/>
        <w:jc w:val="right"/>
        <w:textAlignment w:val="baseline"/>
      </w:pPr>
      <w:r>
        <w:rPr>
          <w:rStyle w:val="eop"/>
          <w:sz w:val="20"/>
          <w:szCs w:val="20"/>
        </w:rPr>
        <w:t> </w:t>
      </w:r>
    </w:p>
    <w:p w:rsidR="0082737F" w:rsidRDefault="0082737F" w:rsidP="0082737F">
      <w:pPr>
        <w:pStyle w:val="paragraph"/>
        <w:shd w:val="clear" w:color="auto" w:fill="FFFFFF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shd w:val="clear" w:color="auto" w:fill="FFFFFF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shd w:val="clear" w:color="auto" w:fill="FFFFFF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shd w:val="clear" w:color="auto" w:fill="FFFFFF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shd w:val="clear" w:color="auto" w:fill="FFFFFF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shd w:val="clear" w:color="auto" w:fill="FFFFFF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shd w:val="clear" w:color="auto" w:fill="FFFFFF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shd w:val="clear" w:color="auto" w:fill="FFFFFF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shd w:val="clear" w:color="auto" w:fill="FFFFFF"/>
        <w:textAlignment w:val="baseline"/>
      </w:pPr>
    </w:p>
    <w:p w:rsidR="0046261A" w:rsidRDefault="0046261A" w:rsidP="0082737F">
      <w:pPr>
        <w:pStyle w:val="paragraph"/>
        <w:ind w:firstLine="555"/>
        <w:jc w:val="center"/>
        <w:textAlignment w:val="baseline"/>
        <w:rPr>
          <w:rStyle w:val="normaltextrun1"/>
          <w:b/>
          <w:bCs/>
          <w:sz w:val="22"/>
          <w:szCs w:val="22"/>
        </w:rPr>
      </w:pPr>
    </w:p>
    <w:p w:rsidR="0046261A" w:rsidRDefault="0046261A" w:rsidP="0082737F">
      <w:pPr>
        <w:pStyle w:val="paragraph"/>
        <w:ind w:firstLine="555"/>
        <w:jc w:val="center"/>
        <w:textAlignment w:val="baseline"/>
        <w:rPr>
          <w:rStyle w:val="normaltextrun1"/>
          <w:b/>
          <w:bCs/>
          <w:sz w:val="22"/>
          <w:szCs w:val="22"/>
        </w:rPr>
      </w:pPr>
    </w:p>
    <w:p w:rsidR="0046261A" w:rsidRDefault="0046261A" w:rsidP="0082737F">
      <w:pPr>
        <w:pStyle w:val="paragraph"/>
        <w:ind w:firstLine="555"/>
        <w:jc w:val="center"/>
        <w:textAlignment w:val="baseline"/>
        <w:rPr>
          <w:rStyle w:val="normaltextrun1"/>
          <w:b/>
          <w:bCs/>
          <w:sz w:val="22"/>
          <w:szCs w:val="22"/>
        </w:rPr>
      </w:pPr>
    </w:p>
    <w:p w:rsidR="0046261A" w:rsidRDefault="0046261A" w:rsidP="0082737F">
      <w:pPr>
        <w:pStyle w:val="paragraph"/>
        <w:ind w:firstLine="555"/>
        <w:jc w:val="center"/>
        <w:textAlignment w:val="baseline"/>
        <w:rPr>
          <w:rStyle w:val="normaltextrun1"/>
          <w:b/>
          <w:bCs/>
          <w:sz w:val="22"/>
          <w:szCs w:val="22"/>
        </w:rPr>
      </w:pPr>
    </w:p>
    <w:p w:rsidR="0046261A" w:rsidRDefault="0046261A" w:rsidP="0082737F">
      <w:pPr>
        <w:pStyle w:val="paragraph"/>
        <w:ind w:firstLine="555"/>
        <w:jc w:val="center"/>
        <w:textAlignment w:val="baseline"/>
        <w:rPr>
          <w:rStyle w:val="normaltextrun1"/>
          <w:b/>
          <w:bCs/>
          <w:sz w:val="22"/>
          <w:szCs w:val="22"/>
        </w:rPr>
      </w:pPr>
    </w:p>
    <w:p w:rsidR="0082737F" w:rsidRDefault="0082737F" w:rsidP="0082737F">
      <w:pPr>
        <w:pStyle w:val="paragraph"/>
        <w:ind w:firstLine="555"/>
        <w:jc w:val="center"/>
        <w:textAlignment w:val="baseline"/>
      </w:pPr>
      <w:r>
        <w:rPr>
          <w:rStyle w:val="normaltextrun1"/>
          <w:b/>
          <w:bCs/>
          <w:sz w:val="22"/>
          <w:szCs w:val="22"/>
        </w:rPr>
        <w:lastRenderedPageBreak/>
        <w:t>З А Я В К А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555"/>
        <w:jc w:val="center"/>
        <w:textAlignment w:val="baseline"/>
      </w:pPr>
      <w:r>
        <w:rPr>
          <w:rStyle w:val="normaltextrun1"/>
          <w:b/>
          <w:bCs/>
          <w:sz w:val="22"/>
          <w:szCs w:val="22"/>
        </w:rPr>
        <w:t>на участие в аукционе по продаже имущества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555"/>
        <w:jc w:val="center"/>
        <w:textAlignment w:val="baseline"/>
      </w:pPr>
      <w:r>
        <w:rPr>
          <w:rStyle w:val="normaltextrun1"/>
          <w:b/>
          <w:bCs/>
          <w:sz w:val="22"/>
          <w:szCs w:val="22"/>
        </w:rPr>
        <w:t xml:space="preserve">по Лоту № ___ </w:t>
      </w:r>
      <w:r>
        <w:rPr>
          <w:rStyle w:val="normaltextrun1"/>
          <w:i/>
          <w:iCs/>
          <w:sz w:val="22"/>
          <w:szCs w:val="22"/>
        </w:rPr>
        <w:t>(указать № лота)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555"/>
        <w:jc w:val="both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jc w:val="both"/>
        <w:textAlignment w:val="baseline"/>
      </w:pPr>
      <w:r>
        <w:rPr>
          <w:rStyle w:val="normaltextrun1"/>
          <w:sz w:val="22"/>
          <w:szCs w:val="22"/>
        </w:rPr>
        <w:t xml:space="preserve">"___"___________2019 г. </w:t>
      </w:r>
      <w:r>
        <w:rPr>
          <w:rStyle w:val="normaltextrun1"/>
          <w:i/>
          <w:iCs/>
          <w:sz w:val="22"/>
          <w:szCs w:val="22"/>
        </w:rPr>
        <w:t>(дата подписания заявки)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ind w:firstLine="555"/>
        <w:jc w:val="both"/>
        <w:textAlignment w:val="baseline"/>
      </w:pP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jc w:val="both"/>
        <w:textAlignment w:val="baseline"/>
      </w:pPr>
      <w:r>
        <w:rPr>
          <w:rStyle w:val="normaltextrun1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82737F" w:rsidRDefault="0082737F" w:rsidP="0082737F">
      <w:pPr>
        <w:pStyle w:val="paragraph"/>
        <w:jc w:val="center"/>
        <w:textAlignment w:val="baseline"/>
      </w:pPr>
      <w:r>
        <w:rPr>
          <w:rStyle w:val="normaltextrun1"/>
          <w:i/>
          <w:iCs/>
          <w:sz w:val="20"/>
          <w:szCs w:val="20"/>
        </w:rPr>
        <w:t>(полное наименование юридического лица, подающего заявку и его ИНН, для физ. лиц – фамилия, имя, отчество, адрес, паспортные данные)</w:t>
      </w:r>
      <w:r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>(далее - Претендент) в лице____________________________________________________________,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4245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i/>
          <w:iCs/>
          <w:sz w:val="20"/>
          <w:szCs w:val="20"/>
        </w:rPr>
        <w:t>(Ф.И.О., паспортные данные, должность)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>действующего на основании ________________________________________________,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jc w:val="both"/>
        <w:textAlignment w:val="baseline"/>
        <w:rPr>
          <w:sz w:val="20"/>
          <w:szCs w:val="20"/>
        </w:rPr>
      </w:pP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 xml:space="preserve">Контактный телефон______________________________________________ </w:t>
      </w:r>
      <w:r w:rsidRPr="0082737F">
        <w:rPr>
          <w:rStyle w:val="normaltextrun1"/>
          <w:i/>
          <w:iCs/>
          <w:sz w:val="20"/>
          <w:szCs w:val="20"/>
        </w:rPr>
        <w:t>(указать)</w:t>
      </w:r>
      <w:r w:rsidRPr="0082737F">
        <w:rPr>
          <w:rStyle w:val="normaltextrun1"/>
          <w:sz w:val="20"/>
          <w:szCs w:val="20"/>
        </w:rPr>
        <w:t>,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 xml:space="preserve">принимая решение об участии в аукционе, проводимом Муниципальным унитарным предприятием «Общежития» (далее – Продавец), на право заключить договор по продаже муниципального имущества, закрепленного на праве хозяйственного ведения за МУП «Общежития»: </w:t>
      </w:r>
      <w:r w:rsidRPr="0082737F">
        <w:rPr>
          <w:rStyle w:val="normaltextrun1"/>
          <w:b/>
          <w:bCs/>
          <w:sz w:val="20"/>
          <w:szCs w:val="20"/>
        </w:rPr>
        <w:t xml:space="preserve">Лот №1. Встроенное нежилое помещение (№ на поэтажном плане – 8,9,10,11), общей площадью 112,7 </w:t>
      </w:r>
      <w:proofErr w:type="spellStart"/>
      <w:r w:rsidRPr="0082737F">
        <w:rPr>
          <w:rStyle w:val="spellingerror"/>
          <w:b/>
          <w:bCs/>
          <w:sz w:val="20"/>
          <w:szCs w:val="20"/>
        </w:rPr>
        <w:t>кв.м</w:t>
      </w:r>
      <w:proofErr w:type="spellEnd"/>
      <w:r w:rsidRPr="0082737F">
        <w:rPr>
          <w:rStyle w:val="normaltextrun1"/>
          <w:b/>
          <w:bCs/>
          <w:sz w:val="20"/>
          <w:szCs w:val="20"/>
        </w:rPr>
        <w:t xml:space="preserve">., расположенное по адресу: Республика Карелия, г. Костомукша, ул. Мира, д. 17, 1 этаж, кадастровый номер: </w:t>
      </w:r>
      <w:r w:rsidRPr="0082737F">
        <w:rPr>
          <w:rStyle w:val="normaltextrun1"/>
          <w:rFonts w:ascii="Arial" w:hAnsi="Arial" w:cs="Arial"/>
          <w:b/>
          <w:bCs/>
          <w:sz w:val="20"/>
          <w:szCs w:val="20"/>
          <w:shd w:val="clear" w:color="auto" w:fill="F3EBDE"/>
        </w:rPr>
        <w:t>10:04:0010202:226</w:t>
      </w:r>
      <w:r w:rsidRPr="0082737F">
        <w:rPr>
          <w:rStyle w:val="normaltextrun1"/>
          <w:b/>
          <w:bCs/>
          <w:sz w:val="20"/>
          <w:szCs w:val="20"/>
        </w:rPr>
        <w:t>.</w:t>
      </w:r>
      <w:r w:rsidRPr="0082737F">
        <w:rPr>
          <w:rStyle w:val="normaltextrun1"/>
          <w:sz w:val="20"/>
          <w:szCs w:val="20"/>
        </w:rPr>
        <w:t xml:space="preserve"> (</w:t>
      </w:r>
      <w:r w:rsidRPr="0082737F">
        <w:rPr>
          <w:rStyle w:val="normaltextrun1"/>
          <w:i/>
          <w:iCs/>
          <w:sz w:val="20"/>
          <w:szCs w:val="20"/>
        </w:rPr>
        <w:t>указать имущество в соответствии с лотом)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jc w:val="center"/>
        <w:textAlignment w:val="baseline"/>
        <w:rPr>
          <w:sz w:val="20"/>
          <w:szCs w:val="20"/>
        </w:rPr>
      </w:pPr>
      <w:r w:rsidRPr="0082737F">
        <w:rPr>
          <w:rStyle w:val="normaltextrun1"/>
          <w:b/>
          <w:bCs/>
          <w:sz w:val="20"/>
          <w:szCs w:val="20"/>
        </w:rPr>
        <w:t> (далее – Имущество)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b/>
          <w:bCs/>
          <w:sz w:val="20"/>
          <w:szCs w:val="20"/>
        </w:rPr>
        <w:t>обязуюсь: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 xml:space="preserve">1. Соблюдать условия аукциона, содержащиеся в сообщении о проведении аукциона </w:t>
      </w:r>
      <w:r w:rsidRPr="0082737F">
        <w:rPr>
          <w:rStyle w:val="contextualspellingandgrammarerror"/>
          <w:sz w:val="20"/>
          <w:szCs w:val="20"/>
        </w:rPr>
        <w:t>по продаже</w:t>
      </w:r>
      <w:r w:rsidRPr="0082737F">
        <w:rPr>
          <w:rStyle w:val="normaltextrun1"/>
          <w:sz w:val="20"/>
          <w:szCs w:val="20"/>
        </w:rPr>
        <w:t xml:space="preserve"> указанного выше имущества, документации об аукционе, размещенной вместе с сообщением о проведении аукциона официальном сайте муниципального образования «</w:t>
      </w:r>
      <w:proofErr w:type="spellStart"/>
      <w:r w:rsidRPr="0082737F">
        <w:rPr>
          <w:rStyle w:val="spellingerror"/>
          <w:sz w:val="20"/>
          <w:szCs w:val="20"/>
        </w:rPr>
        <w:t>Костомукшский</w:t>
      </w:r>
      <w:proofErr w:type="spellEnd"/>
      <w:r w:rsidRPr="0082737F">
        <w:rPr>
          <w:rStyle w:val="normaltextrun1"/>
          <w:sz w:val="20"/>
          <w:szCs w:val="20"/>
        </w:rPr>
        <w:t xml:space="preserve"> городской округ» в сети «Интернет»: </w:t>
      </w:r>
      <w:hyperlink r:id="rId9" w:tgtFrame="_blank" w:history="1">
        <w:r w:rsidRPr="0082737F">
          <w:rPr>
            <w:rStyle w:val="normaltextrun1"/>
            <w:color w:val="0000FF"/>
            <w:sz w:val="20"/>
            <w:szCs w:val="20"/>
            <w:u w:val="single"/>
            <w:lang w:val="en-US"/>
          </w:rPr>
          <w:t>www</w:t>
        </w:r>
        <w:r w:rsidRPr="0082737F">
          <w:rPr>
            <w:rStyle w:val="normaltextrun1"/>
            <w:color w:val="0000FF"/>
            <w:sz w:val="20"/>
            <w:szCs w:val="20"/>
            <w:u w:val="single"/>
          </w:rPr>
          <w:t>.</w:t>
        </w:r>
        <w:proofErr w:type="spellStart"/>
        <w:r w:rsidRPr="0082737F">
          <w:rPr>
            <w:rStyle w:val="normaltextrun1"/>
            <w:color w:val="0000FF"/>
            <w:sz w:val="20"/>
            <w:szCs w:val="20"/>
            <w:u w:val="single"/>
            <w:lang w:val="en-US"/>
          </w:rPr>
          <w:t>kostomuksha</w:t>
        </w:r>
        <w:proofErr w:type="spellEnd"/>
      </w:hyperlink>
      <w:r w:rsidRPr="0082737F">
        <w:rPr>
          <w:rStyle w:val="normaltextrun1"/>
          <w:sz w:val="20"/>
          <w:szCs w:val="20"/>
        </w:rPr>
        <w:t>-</w:t>
      </w:r>
      <w:r w:rsidRPr="0082737F">
        <w:rPr>
          <w:rStyle w:val="normaltextrun1"/>
          <w:sz w:val="20"/>
          <w:szCs w:val="20"/>
          <w:lang w:val="en-US"/>
        </w:rPr>
        <w:t>city</w:t>
      </w:r>
      <w:r w:rsidRPr="0082737F">
        <w:rPr>
          <w:rStyle w:val="contextualspellingandgrammarerror"/>
          <w:sz w:val="20"/>
          <w:szCs w:val="20"/>
        </w:rPr>
        <w:t>.r</w:t>
      </w:r>
      <w:r w:rsidRPr="0082737F">
        <w:rPr>
          <w:rStyle w:val="normaltextrun1"/>
          <w:sz w:val="20"/>
          <w:szCs w:val="20"/>
          <w:lang w:val="en-US"/>
        </w:rPr>
        <w:t>u</w:t>
      </w:r>
      <w:r w:rsidRPr="0082737F">
        <w:rPr>
          <w:rStyle w:val="normaltextrun1"/>
          <w:sz w:val="20"/>
          <w:szCs w:val="20"/>
        </w:rPr>
        <w:t>. 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>2. В случае признания победителем аукциона заключить с Продавцом договор купли-продажи муниципального имущества, закрепленного на праве хозяйственного ведения за МУП «Общежития» не позднее 5 рабочих дней со дня подведения итогов аукциона. 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>3. Нести имущественную ответственность в размере суммы задатка за уклонение или прямой отказ от заключения договора купли-продажи муниципального имущества, закрепленного на праве хозяйственного ведения за МУП «Общежития», а также неуплату продажной цены имущества в установленные сроки.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>Подтверждаю, что: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>1. Ознакомлен с проектом договора купли-продажи указанного выше муниципального имущества, закрепленного на праве хозяйственного ведения за МУП «Общежития».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>2. Ознакомлен с тем, что покупатель самостоятельно и за собственный счет оформляет документы на право собственности на имущество.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b/>
          <w:bCs/>
          <w:sz w:val="20"/>
          <w:szCs w:val="20"/>
        </w:rPr>
        <w:t>Адрес и банковские реквизиты Претендента (реквизиты для возврата задатка):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>_________________________________________________________________________________________________________________________________________________________________________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b/>
          <w:bCs/>
          <w:sz w:val="20"/>
          <w:szCs w:val="20"/>
        </w:rPr>
        <w:t>Приложения: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>1. Документы, указанные в документации об аукционе, согласно описи.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>2. Подписанная Претендентом опись представленных документов (в 2 экземплярах).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>Подпись Претендента (его уполномоченного представителя)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i/>
          <w:iCs/>
          <w:sz w:val="20"/>
          <w:szCs w:val="20"/>
        </w:rPr>
        <w:t>(подпись и Ф.И.О. лица, уполномоченного претендентом - юридическим лицом на подписание и подачу от имени претендента - юридического лица заявки на участие в аукционе реквизиты документа, подтверждающие его полномочия, либо подпись и Ф.И.О. претендента - физического лица или его представителя, реквизиты документа, подтверждающие полномочия представителя претендента - физического лица):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jc w:val="center"/>
        <w:textAlignment w:val="baseline"/>
        <w:rPr>
          <w:sz w:val="20"/>
          <w:szCs w:val="20"/>
        </w:rPr>
      </w:pP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>__________________________________________________________ 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 xml:space="preserve">М.П. </w:t>
      </w:r>
      <w:r w:rsidRPr="0082737F">
        <w:rPr>
          <w:rStyle w:val="normaltextrun1"/>
          <w:i/>
          <w:iCs/>
          <w:sz w:val="20"/>
          <w:szCs w:val="20"/>
        </w:rPr>
        <w:t>(место печати претендента – юридического лица)</w:t>
      </w:r>
      <w:r w:rsidRPr="0082737F">
        <w:rPr>
          <w:rStyle w:val="normaltextrun1"/>
          <w:sz w:val="20"/>
          <w:szCs w:val="20"/>
        </w:rPr>
        <w:t xml:space="preserve"> "___"___________2019 г. 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ind w:firstLine="555"/>
        <w:jc w:val="both"/>
        <w:textAlignment w:val="baseline"/>
        <w:rPr>
          <w:sz w:val="20"/>
          <w:szCs w:val="20"/>
        </w:rPr>
      </w:pPr>
      <w:proofErr w:type="gramStart"/>
      <w:r w:rsidRPr="0082737F">
        <w:rPr>
          <w:rStyle w:val="contextualspellingandgrammarerror"/>
          <w:sz w:val="20"/>
          <w:szCs w:val="20"/>
        </w:rPr>
        <w:t>час._</w:t>
      </w:r>
      <w:proofErr w:type="gramEnd"/>
      <w:r w:rsidRPr="0082737F">
        <w:rPr>
          <w:rStyle w:val="normaltextrun1"/>
          <w:sz w:val="20"/>
          <w:szCs w:val="20"/>
        </w:rPr>
        <w:t>______ мин.__________ "___"_____________2019 г. №_______</w:t>
      </w:r>
      <w:r w:rsidRPr="0082737F">
        <w:rPr>
          <w:rStyle w:val="eop"/>
          <w:sz w:val="20"/>
          <w:szCs w:val="20"/>
        </w:rPr>
        <w:t> </w:t>
      </w:r>
    </w:p>
    <w:p w:rsidR="0082737F" w:rsidRPr="0082737F" w:rsidRDefault="0082737F" w:rsidP="0082737F">
      <w:pPr>
        <w:pStyle w:val="paragraph"/>
        <w:textAlignment w:val="baseline"/>
        <w:rPr>
          <w:sz w:val="20"/>
          <w:szCs w:val="20"/>
        </w:rPr>
      </w:pPr>
      <w:r w:rsidRPr="0082737F">
        <w:rPr>
          <w:rStyle w:val="normaltextrun1"/>
          <w:sz w:val="20"/>
          <w:szCs w:val="20"/>
        </w:rPr>
        <w:t>Подпись уполномоченного лица Продавца</w:t>
      </w:r>
      <w:r w:rsidRPr="0082737F">
        <w:rPr>
          <w:rStyle w:val="eop"/>
          <w:sz w:val="20"/>
          <w:szCs w:val="20"/>
        </w:rPr>
        <w:t> </w:t>
      </w:r>
    </w:p>
    <w:p w:rsidR="002A6AB6" w:rsidRDefault="002A6AB6"/>
    <w:sectPr w:rsidR="002A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64DDC"/>
    <w:multiLevelType w:val="multilevel"/>
    <w:tmpl w:val="5D783A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7F"/>
    <w:rsid w:val="002A6AB6"/>
    <w:rsid w:val="0043408E"/>
    <w:rsid w:val="0046261A"/>
    <w:rsid w:val="0061159E"/>
    <w:rsid w:val="0082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CDBA"/>
  <w15:chartTrackingRefBased/>
  <w15:docId w15:val="{1D78C63A-369E-4B81-A0A3-FC1E43C4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2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2737F"/>
  </w:style>
  <w:style w:type="character" w:customStyle="1" w:styleId="contextualspellingandgrammarerror">
    <w:name w:val="contextualspellingandgrammarerror"/>
    <w:basedOn w:val="a0"/>
    <w:rsid w:val="0082737F"/>
  </w:style>
  <w:style w:type="character" w:customStyle="1" w:styleId="normaltextrun1">
    <w:name w:val="normaltextrun1"/>
    <w:basedOn w:val="a0"/>
    <w:rsid w:val="0082737F"/>
  </w:style>
  <w:style w:type="character" w:customStyle="1" w:styleId="eop">
    <w:name w:val="eop"/>
    <w:basedOn w:val="a0"/>
    <w:rsid w:val="0082737F"/>
  </w:style>
  <w:style w:type="paragraph" w:styleId="a3">
    <w:name w:val="Balloon Text"/>
    <w:basedOn w:val="a"/>
    <w:link w:val="a4"/>
    <w:uiPriority w:val="99"/>
    <w:semiHidden/>
    <w:unhideWhenUsed/>
    <w:rsid w:val="0061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9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0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8040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3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72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99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1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255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34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417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85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0449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344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14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39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5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62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69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85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2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049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11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27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30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01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44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20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27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47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294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44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90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76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9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01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58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36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614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50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49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92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23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81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736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9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41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7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77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81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812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07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57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69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89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26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83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80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6278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10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05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44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89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726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75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7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61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7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49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16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60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32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49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86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093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85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62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91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97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47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1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05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33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04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191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59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690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46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2889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72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90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290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1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93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28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47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94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50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351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367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47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79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30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99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75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64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9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86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86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41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4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25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00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85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17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47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71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61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0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75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2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38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19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87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94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40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48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39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75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72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4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16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5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07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23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09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7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76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59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74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99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13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50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omuksh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:/offline/ref=A5FBA492441DDE9FCDC2E0C3E5FA7EDB72E3D0CC097164DE797F89E2399F8AF7A0C0F14841152F0FrC6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:/offline/ref=FC95FA8C8FFAB884BC889BB513E7D06103BD5AC8B28C522523E890B4EC71E8590F5F041C3EDA07DCA0T3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sultantplus:/offline/ref=092804A6849A621B9D78DAA76F3826A16976982662260AB0DA404D699E8D9A98EF5E052D0D84316Es7f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stomuks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Mokhireva</dc:creator>
  <cp:keywords/>
  <dc:description/>
  <cp:lastModifiedBy>Iuliia Mokhireva</cp:lastModifiedBy>
  <cp:revision>3</cp:revision>
  <cp:lastPrinted>2019-07-09T05:50:00Z</cp:lastPrinted>
  <dcterms:created xsi:type="dcterms:W3CDTF">2019-07-08T05:35:00Z</dcterms:created>
  <dcterms:modified xsi:type="dcterms:W3CDTF">2019-07-09T05:51:00Z</dcterms:modified>
</cp:coreProperties>
</file>